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E2FF" w14:textId="78CFB893" w:rsidR="0030459A" w:rsidRDefault="0030459A" w:rsidP="00C9764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hu-HU"/>
          <w14:ligatures w14:val="none"/>
        </w:rPr>
        <w:t>Barangolás 2025</w:t>
      </w:r>
    </w:p>
    <w:p w14:paraId="6F2B1D51" w14:textId="359899B8" w:rsidR="001B0BAC" w:rsidRPr="001B0BAC" w:rsidRDefault="001B0BAC" w:rsidP="00C9764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1B0BA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(Csoportos program)</w:t>
      </w:r>
    </w:p>
    <w:p w14:paraId="4EA11C64" w14:textId="77777777" w:rsidR="0030459A" w:rsidRPr="00544F8F" w:rsidRDefault="0030459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5CAFFCF" w14:textId="28EA9200" w:rsidR="0030459A" w:rsidRPr="00544F8F" w:rsidRDefault="0030459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3 éjszaka szállás légkondicionált kétágyas szobában félpanziós ellátással,</w:t>
      </w:r>
    </w:p>
    <w:p w14:paraId="27C47155" w14:textId="77777777" w:rsidR="0030459A" w:rsidRPr="00544F8F" w:rsidRDefault="0030459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valamint az alábbi programokkal:</w:t>
      </w:r>
    </w:p>
    <w:p w14:paraId="363C8825" w14:textId="77777777" w:rsidR="0030459A" w:rsidRPr="00544F8F" w:rsidRDefault="0030459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B3FCB1B" w14:textId="77777777" w:rsidR="0030459A" w:rsidRPr="00544F8F" w:rsidRDefault="0030459A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1. nap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u-HU"/>
          <w14:ligatures w14:val="none"/>
        </w:rPr>
        <w:t> </w:t>
      </w:r>
    </w:p>
    <w:p w14:paraId="695FB894" w14:textId="77777777" w:rsidR="0030459A" w:rsidRPr="00544F8F" w:rsidRDefault="0030459A" w:rsidP="00C9764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-Szobák elfoglalása</w:t>
      </w:r>
    </w:p>
    <w:p w14:paraId="1838E394" w14:textId="77777777" w:rsidR="0030459A" w:rsidRPr="00544F8F" w:rsidRDefault="0030459A" w:rsidP="00C97643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-Városnézés idegenvezetővel</w:t>
      </w:r>
    </w:p>
    <w:p w14:paraId="57E2D1BF" w14:textId="77777777" w:rsidR="001B0BAC" w:rsidRDefault="001B0BAC" w:rsidP="001B0BA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07CA78C8" w14:textId="414A3BBE" w:rsidR="0030459A" w:rsidRPr="00544F8F" w:rsidRDefault="0030459A" w:rsidP="001B0BAC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2. nap</w:t>
      </w:r>
    </w:p>
    <w:p w14:paraId="7D884C5F" w14:textId="77777777" w:rsidR="0030459A" w:rsidRPr="00544F8F" w:rsidRDefault="0030459A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- az alábbi kirándulási lehetőségek egyike:</w:t>
      </w:r>
    </w:p>
    <w:p w14:paraId="70E6CFCB" w14:textId="3361168F" w:rsidR="0030459A" w:rsidRPr="00C97643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u w:val="single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hu-HU"/>
          <w14:ligatures w14:val="none"/>
        </w:rPr>
        <w:t>A; Barcs – Drávaszentes</w:t>
      </w:r>
    </w:p>
    <w:p w14:paraId="61BEA58A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9E196A4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Barcs :</w:t>
      </w:r>
      <w:proofErr w:type="gramEnd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Helytörténeti Múzeum, amely a település életét és kultúráját mutatja be</w:t>
      </w:r>
    </w:p>
    <w:p w14:paraId="0E5D06EB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Séta a vadregényes Dráva partján</w:t>
      </w:r>
    </w:p>
    <w:p w14:paraId="21DF2A15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proofErr w:type="gramStart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Drávaszentesen :</w:t>
      </w:r>
      <w:proofErr w:type="gramEnd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Dráva Kapu Bemutatóközpont - a Duna – Dráva Nemzeti Park természeti és kultúrtörténeti értékeivel ismerteti meg a látogatókat</w:t>
      </w:r>
    </w:p>
    <w:p w14:paraId="095E30C3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D81671A" w14:textId="2EAB35C1" w:rsidR="0030459A" w:rsidRPr="00C97643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hu-HU"/>
          <w14:ligatures w14:val="none"/>
        </w:rPr>
        <w:t>B; Segesd</w:t>
      </w: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  </w:t>
      </w:r>
    </w:p>
    <w:p w14:paraId="685D4E79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7892E20" w14:textId="6A59FA39" w:rsidR="0030459A" w:rsidRPr="00C97643" w:rsidRDefault="0030459A" w:rsidP="0030459A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Helytörténeti Múzeumba, ahol a történelmi emlékekben gazdag településen ásatások során feltárt leletek, valamint egy kovács- és fazekasműhely rekonstrukciója látható.</w:t>
      </w:r>
      <w:r w:rsidR="00C97643" w:rsidRP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XVIII. század közepén épült, barokk stílusú római katolikus templom megtekintése.</w:t>
      </w:r>
    </w:p>
    <w:p w14:paraId="7F0E7763" w14:textId="77777777" w:rsidR="007E11D8" w:rsidRPr="00C97643" w:rsidRDefault="007E11D8" w:rsidP="007E11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195E422" w14:textId="347DCA00" w:rsidR="007E11D8" w:rsidRPr="00544F8F" w:rsidRDefault="007E11D8" w:rsidP="0030459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44F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C: Kaposvár – Várda</w:t>
      </w:r>
    </w:p>
    <w:p w14:paraId="388F50B5" w14:textId="72837BBE" w:rsidR="007E11D8" w:rsidRPr="00544F8F" w:rsidRDefault="007E11D8" w:rsidP="007E11D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Utazás autóbusszal Somogy megye székhelyére, Kaposvárra, ahol </w:t>
      </w:r>
      <w:r w:rsidR="004726EA"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városnézés keretében megismerhet</w:t>
      </w:r>
      <w:r w:rsidR="00D473E2"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jük</w:t>
      </w:r>
      <w:r w:rsidR="004726EA"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 belváros </w:t>
      </w:r>
      <w:r w:rsidR="00D473E2"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nevezetességeit.</w:t>
      </w:r>
      <w:r w:rsid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4726EA"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Kaposvári programunk végén látogatást teszünk a Rippl-Rónai Múzeumban, a híres festő otthonában.</w:t>
      </w:r>
      <w:r w:rsid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Tovább utazás Várdára, itt </w:t>
      </w:r>
      <w:r w:rsidR="00D473E2"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megtekintjük </w:t>
      </w:r>
      <w:r w:rsidRPr="00544F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a Szász-kúriá</w:t>
      </w:r>
      <w:r w:rsidR="00D473E2" w:rsidRPr="00544F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t</w:t>
      </w:r>
      <w:r w:rsidRPr="00544F8F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shd w:val="clear" w:color="auto" w:fill="FFFFFF"/>
          <w:lang w:eastAsia="hu-HU"/>
          <w14:ligatures w14:val="none"/>
        </w:rPr>
        <w:t>, ahol Szász Endre élt, és alkotott.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 kiállítást a néhai művész felesége mutatja be.</w:t>
      </w:r>
    </w:p>
    <w:p w14:paraId="1E162AEE" w14:textId="0F10C3C1" w:rsidR="0030459A" w:rsidRPr="00544F8F" w:rsidRDefault="0030459A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379A122" w14:textId="77777777" w:rsidR="0030459A" w:rsidRPr="00544F8F" w:rsidRDefault="0030459A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eastAsia="hu-HU"/>
          <w14:ligatures w14:val="none"/>
        </w:rPr>
        <w:t>3. nap</w:t>
      </w:r>
    </w:p>
    <w:p w14:paraId="7C2789C9" w14:textId="77777777" w:rsidR="0030459A" w:rsidRPr="00544F8F" w:rsidRDefault="0030459A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- az alábbi kirándulási lehetőségek egyike:</w:t>
      </w:r>
    </w:p>
    <w:p w14:paraId="13DDEE91" w14:textId="793A03BA" w:rsidR="0030459A" w:rsidRPr="00C97643" w:rsidRDefault="0030459A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hu-HU"/>
          <w14:ligatures w14:val="none"/>
        </w:rPr>
        <w:t>A; Kisbajom</w:t>
      </w:r>
    </w:p>
    <w:p w14:paraId="0188CD1D" w14:textId="77777777" w:rsidR="00CB232B" w:rsidRPr="00CB232B" w:rsidRDefault="00CB232B" w:rsidP="00CB232B">
      <w:pPr>
        <w:pStyle w:val="NormlWeb"/>
        <w:spacing w:before="0" w:beforeAutospacing="0" w:after="0" w:afterAutospacing="0"/>
        <w:jc w:val="both"/>
      </w:pPr>
      <w:r w:rsidRPr="00CB232B">
        <w:rPr>
          <w:color w:val="000000"/>
        </w:rPr>
        <w:t xml:space="preserve">Kisbajom a somogyi erdőség közepén található, picike zsákfalucska. Az országos műemlékvédelem alatt álló református templom és a Skanzen megtekintése után a programban </w:t>
      </w:r>
      <w:r w:rsidRPr="00CB232B">
        <w:rPr>
          <w:b/>
          <w:bCs/>
          <w:color w:val="000000"/>
        </w:rPr>
        <w:t>kovácsbemutató</w:t>
      </w:r>
      <w:r w:rsidRPr="00CB232B">
        <w:rPr>
          <w:color w:val="000000"/>
        </w:rPr>
        <w:t>,</w:t>
      </w:r>
      <w:r w:rsidRPr="00CB232B">
        <w:rPr>
          <w:b/>
          <w:bCs/>
          <w:color w:val="000000"/>
        </w:rPr>
        <w:t xml:space="preserve"> lovaskocsikázás, kosárfonás, sajtbemutató</w:t>
      </w:r>
      <w:r w:rsidRPr="00CB232B">
        <w:rPr>
          <w:color w:val="000000"/>
        </w:rPr>
        <w:t xml:space="preserve"> és</w:t>
      </w:r>
      <w:r w:rsidRPr="00CB232B">
        <w:rPr>
          <w:b/>
          <w:bCs/>
          <w:color w:val="000000"/>
        </w:rPr>
        <w:t xml:space="preserve"> falusi piknik</w:t>
      </w:r>
      <w:r w:rsidRPr="00CB232B">
        <w:rPr>
          <w:color w:val="000000"/>
        </w:rPr>
        <w:t xml:space="preserve"> is szerepel.</w:t>
      </w:r>
    </w:p>
    <w:p w14:paraId="2641CA00" w14:textId="77777777" w:rsidR="00B120AD" w:rsidRPr="00544F8F" w:rsidRDefault="00B120AD" w:rsidP="0030459A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246DCB9B" w14:textId="77777777" w:rsidR="00B120AD" w:rsidRPr="00544F8F" w:rsidRDefault="00B120AD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4699D06" w14:textId="77777777" w:rsidR="00C97643" w:rsidRDefault="00C97643" w:rsidP="003045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1033DE97" w14:textId="49E8008A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lastRenderedPageBreak/>
        <w:t xml:space="preserve">B; </w:t>
      </w:r>
      <w:r w:rsidR="00D87689" w:rsidRPr="00544F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Gyékényes-Őrtilos – Borkóstoló a Vázsonyi pincében</w:t>
      </w:r>
    </w:p>
    <w:p w14:paraId="30EEF95C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1CA9A53" w14:textId="42B9E8CA" w:rsidR="00C576A7" w:rsidRPr="00544F8F" w:rsidRDefault="00D87689" w:rsidP="00C976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Gyékényesen rövid séta a kristálytiszta vizű 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bányató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mellett, amely valódi horgász- és búvárparadicsom. Őrtilos a Duna-Dráva Nemzeti Park egyik gyöngyszeme. A közeli 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Szentmihály hegyről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látható a Mura és a Dráva folyó találkozása. A XIX. század végén épült 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hegyi kápolna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megtekintése után a programot egy 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borkóstoló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és egy kis piknik zárja az itt található </w:t>
      </w:r>
    </w:p>
    <w:p w14:paraId="511BF14B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804BBEA" w14:textId="41ADF5E0" w:rsidR="0030459A" w:rsidRPr="00A07762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A077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hu-HU"/>
          <w14:ligatures w14:val="none"/>
        </w:rPr>
        <w:t xml:space="preserve">C; </w:t>
      </w:r>
      <w:proofErr w:type="spellStart"/>
      <w:r w:rsidRPr="00A077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hu-HU"/>
          <w14:ligatures w14:val="none"/>
        </w:rPr>
        <w:t>Hlebine</w:t>
      </w:r>
      <w:proofErr w:type="spellEnd"/>
    </w:p>
    <w:p w14:paraId="28A9C88A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4D07F63" w14:textId="34C4AFCC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Hlebine</w:t>
      </w:r>
      <w:proofErr w:type="spellEnd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a naiv festőművészet</w:t>
      </w:r>
      <w:r w:rsid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egyik horvátországi központja, ahol a galériában egy üvegfestészeti bemutató is</w:t>
      </w:r>
      <w:r w:rsid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várja a vendégeket.</w:t>
      </w:r>
      <w:r w:rsidR="00C976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kaproncai</w:t>
      </w:r>
      <w:proofErr w:type="spellEnd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proofErr w:type="gramStart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Podravka</w:t>
      </w:r>
      <w:proofErr w:type="spellEnd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 gyármúzeum</w:t>
      </w:r>
      <w:proofErr w:type="gramEnd"/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látogatása után 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piknik</w:t>
      </w:r>
      <w:r w:rsid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horvát falusi turizmus jeles vendéglátójánál, ahol egy kis állatkert is</w:t>
      </w:r>
    </w:p>
    <w:p w14:paraId="1DB3A4A7" w14:textId="77777777" w:rsidR="0030459A" w:rsidRPr="00544F8F" w:rsidRDefault="0030459A" w:rsidP="003045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megtekinthető. </w:t>
      </w:r>
    </w:p>
    <w:p w14:paraId="5EEA59F7" w14:textId="77777777" w:rsidR="0030459A" w:rsidRPr="00544F8F" w:rsidRDefault="0030459A" w:rsidP="003045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F8A4CB8" w14:textId="7898EDC9" w:rsidR="0030459A" w:rsidRPr="00C97643" w:rsidRDefault="0030459A" w:rsidP="00C9764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Részvételi díj:</w:t>
      </w:r>
    </w:p>
    <w:p w14:paraId="57AE0F93" w14:textId="02E0642F" w:rsidR="0030459A" w:rsidRDefault="0030459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2 ágyas szobában: </w:t>
      </w:r>
      <w:r w:rsidR="00DE2459"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72.90</w:t>
      </w: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0 Ft/fő + IFA </w:t>
      </w:r>
      <w:r w:rsidRPr="00C97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(400 Ft/fő/éj)</w:t>
      </w:r>
    </w:p>
    <w:p w14:paraId="43987715" w14:textId="77777777" w:rsidR="0012632A" w:rsidRDefault="0012632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348DD664" w14:textId="521DF863" w:rsidR="0012632A" w:rsidRPr="0012632A" w:rsidRDefault="00C762C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hu-HU"/>
          <w14:ligatures w14:val="none"/>
        </w:rPr>
        <w:t>Szakszervezeti</w:t>
      </w:r>
      <w:r w:rsidR="0012632A" w:rsidRPr="0012632A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hu-HU"/>
          <w14:ligatures w14:val="none"/>
        </w:rPr>
        <w:t xml:space="preserve"> kedvezménnyel: 6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hu-HU"/>
          <w14:ligatures w14:val="none"/>
        </w:rPr>
        <w:t>6</w:t>
      </w:r>
      <w:r w:rsidR="0012632A" w:rsidRPr="0012632A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hu-HU"/>
          <w14:ligatures w14:val="none"/>
        </w:rPr>
        <w:t>7</w:t>
      </w:r>
      <w:r w:rsidR="0012632A" w:rsidRPr="0012632A">
        <w:rPr>
          <w:rFonts w:ascii="Times New Roman" w:eastAsia="Times New Roman" w:hAnsi="Times New Roman" w:cs="Times New Roman"/>
          <w:b/>
          <w:bCs/>
          <w:i/>
          <w:iCs/>
          <w:color w:val="C00000"/>
          <w:kern w:val="0"/>
          <w:sz w:val="32"/>
          <w:szCs w:val="32"/>
          <w:lang w:eastAsia="hu-HU"/>
          <w14:ligatures w14:val="none"/>
        </w:rPr>
        <w:t>00 Ft/fő + IFA</w:t>
      </w:r>
    </w:p>
    <w:p w14:paraId="312BDC88" w14:textId="688EDE79" w:rsidR="0012632A" w:rsidRDefault="0012632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Egyágyas felár: 5000 Ft/éj</w:t>
      </w:r>
    </w:p>
    <w:p w14:paraId="6B7402D3" w14:textId="77777777" w:rsidR="0012632A" w:rsidRDefault="0012632A" w:rsidP="00C97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</w:p>
    <w:p w14:paraId="328C8E69" w14:textId="4CBE6FAA" w:rsidR="0030459A" w:rsidRPr="00544F8F" w:rsidRDefault="0030459A" w:rsidP="00C9764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(amely minimum 25 fő esetén érvényes, és a programok útiköltségét</w:t>
      </w:r>
      <w:r w:rsidR="00DE2459"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és a választott programon a belépődíjat</w:t>
      </w:r>
      <w:r w:rsidRP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nem tartalmazza)</w:t>
      </w:r>
      <w:r w:rsidR="00C9764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 programokhoz idegenvezetőt biztosítunk.</w:t>
      </w:r>
    </w:p>
    <w:p w14:paraId="493B3AE0" w14:textId="77777777" w:rsidR="00DE2459" w:rsidRDefault="00DE2459" w:rsidP="0030459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</w:pPr>
    </w:p>
    <w:p w14:paraId="55401FB2" w14:textId="106D3948" w:rsidR="0030459A" w:rsidRPr="00544F8F" w:rsidRDefault="0030459A" w:rsidP="0030459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44F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hu-HU"/>
          <w14:ligatures w14:val="none"/>
        </w:rPr>
        <w:t>Csoportkedvezmény:</w:t>
      </w:r>
    </w:p>
    <w:p w14:paraId="180CC96E" w14:textId="71FBD7CC" w:rsidR="0030459A" w:rsidRPr="00C97643" w:rsidRDefault="0012632A" w:rsidP="0030459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Csoportra szabott kedvezmény</w:t>
      </w:r>
    </w:p>
    <w:p w14:paraId="3D984BAA" w14:textId="4BC2358B" w:rsidR="0030459A" w:rsidRPr="00C97643" w:rsidRDefault="0030459A" w:rsidP="0030459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Egy alkalommal zenés, táncos est</w:t>
      </w:r>
    </w:p>
    <w:p w14:paraId="169B9645" w14:textId="748CE7D7" w:rsidR="0030459A" w:rsidRPr="00C97643" w:rsidRDefault="0030459A" w:rsidP="0030459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</w:pPr>
      <w:r w:rsidRPr="00C97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u-HU"/>
          <w14:ligatures w14:val="none"/>
        </w:rPr>
        <w:t>Egy alkalommal animációs program: Mókás quizjáték vagy Kincskereső séta</w:t>
      </w:r>
    </w:p>
    <w:p w14:paraId="5546F152" w14:textId="77777777" w:rsidR="00C97643" w:rsidRPr="00544F8F" w:rsidRDefault="00C97643" w:rsidP="00C9764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9E0A2EA" w14:textId="77777777" w:rsidR="0030459A" w:rsidRPr="00544F8F" w:rsidRDefault="0030459A" w:rsidP="0030459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1293F39" w14:textId="77777777" w:rsidR="00C97643" w:rsidRDefault="00C97643" w:rsidP="00C97643">
      <w:pPr>
        <w:jc w:val="center"/>
        <w:rPr>
          <w:rFonts w:ascii="Monotype Corsiva" w:eastAsia="Times New Roman" w:hAnsi="Monotype Corsiva"/>
          <w:b/>
          <w:bCs/>
          <w:color w:val="000000"/>
          <w:sz w:val="40"/>
          <w:szCs w:val="40"/>
        </w:rPr>
      </w:pPr>
      <w:r w:rsidRPr="002C2C92"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3395B204" wp14:editId="10DB108F">
            <wp:extent cx="2714625" cy="1257300"/>
            <wp:effectExtent l="0" t="0" r="9525" b="0"/>
            <wp:docPr id="2" name="Kép 2" descr="https://lh7-us.googleusercontent.com/HKVi4A0hBbjcHKyoutFJZWImopFa_9U4yQdSp-0_6OseefPuBvPNy4_REhJdlZSMJev6JVsxFkjcNKzJON1rHUuPfu0KPeIY_rhy7cuTwwHaoPEsLpR0YGt1-OPL0_WkYV4wXn_pPZbcIE05uZPy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us.googleusercontent.com/HKVi4A0hBbjcHKyoutFJZWImopFa_9U4yQdSp-0_6OseefPuBvPNy4_REhJdlZSMJev6JVsxFkjcNKzJON1rHUuPfu0KPeIY_rhy7cuTwwHaoPEsLpR0YGt1-OPL0_WkYV4wXn_pPZbcIE05uZPyo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B3C62" w14:textId="77777777" w:rsidR="00C97643" w:rsidRPr="002C2C92" w:rsidRDefault="00C97643" w:rsidP="00C97643">
      <w:pPr>
        <w:spacing w:after="0" w:line="240" w:lineRule="auto"/>
        <w:jc w:val="center"/>
        <w:rPr>
          <w:rFonts w:ascii="Monotype Corsiva" w:eastAsia="Times New Roman" w:hAnsi="Monotype Corsiva"/>
        </w:rPr>
      </w:pPr>
      <w:r w:rsidRPr="002C2C92">
        <w:rPr>
          <w:rFonts w:ascii="Monotype Corsiva" w:eastAsia="Times New Roman" w:hAnsi="Monotype Corsiva"/>
          <w:b/>
          <w:bCs/>
          <w:color w:val="000000"/>
          <w:sz w:val="40"/>
          <w:szCs w:val="40"/>
        </w:rPr>
        <w:t xml:space="preserve">Hotel </w:t>
      </w:r>
      <w:proofErr w:type="spellStart"/>
      <w:r w:rsidRPr="002C2C92">
        <w:rPr>
          <w:rFonts w:ascii="Monotype Corsiva" w:eastAsia="Times New Roman" w:hAnsi="Monotype Corsiva"/>
          <w:b/>
          <w:bCs/>
          <w:color w:val="000000"/>
          <w:sz w:val="40"/>
          <w:szCs w:val="40"/>
        </w:rPr>
        <w:t>Solar</w:t>
      </w:r>
      <w:proofErr w:type="spellEnd"/>
      <w:r w:rsidRPr="002C2C92">
        <w:rPr>
          <w:rFonts w:ascii="Monotype Corsiva" w:eastAsia="Times New Roman" w:hAnsi="Monotype Corsiva"/>
          <w:b/>
          <w:bCs/>
          <w:color w:val="000000"/>
          <w:sz w:val="40"/>
          <w:szCs w:val="40"/>
        </w:rPr>
        <w:t xml:space="preserve"> </w:t>
      </w:r>
      <w:r>
        <w:rPr>
          <w:rFonts w:ascii="Monotype Corsiva" w:eastAsia="Times New Roman" w:hAnsi="Monotype Corsiva"/>
          <w:b/>
          <w:bCs/>
          <w:color w:val="000000"/>
          <w:sz w:val="40"/>
          <w:szCs w:val="40"/>
        </w:rPr>
        <w:t xml:space="preserve">- </w:t>
      </w:r>
      <w:r w:rsidRPr="002C2C92">
        <w:rPr>
          <w:rFonts w:ascii="Monotype Corsiva" w:eastAsia="Times New Roman" w:hAnsi="Monotype Corsiva"/>
          <w:b/>
          <w:bCs/>
          <w:color w:val="000000"/>
          <w:sz w:val="40"/>
          <w:szCs w:val="40"/>
        </w:rPr>
        <w:t>Nagyatád</w:t>
      </w:r>
    </w:p>
    <w:p w14:paraId="4AF84ACD" w14:textId="77777777" w:rsidR="00C97643" w:rsidRPr="002C2C92" w:rsidRDefault="00C97643" w:rsidP="00C97643">
      <w:pPr>
        <w:spacing w:after="0" w:line="240" w:lineRule="auto"/>
        <w:jc w:val="center"/>
        <w:rPr>
          <w:rFonts w:ascii="Monotype Corsiva" w:eastAsia="Times New Roman" w:hAnsi="Monotype Corsiva"/>
        </w:rPr>
      </w:pPr>
      <w:r w:rsidRPr="002C2C92">
        <w:rPr>
          <w:rFonts w:ascii="Monotype Corsiva" w:eastAsia="Times New Roman" w:hAnsi="Monotype Corsiva"/>
          <w:color w:val="000000"/>
          <w:sz w:val="28"/>
          <w:szCs w:val="28"/>
        </w:rPr>
        <w:t>7500 Nagyatád, Széchenyi tér 28.</w:t>
      </w:r>
    </w:p>
    <w:p w14:paraId="325A7417" w14:textId="77777777" w:rsidR="00C97643" w:rsidRPr="002C2C92" w:rsidRDefault="00C97643" w:rsidP="00C97643">
      <w:pPr>
        <w:spacing w:after="0" w:line="240" w:lineRule="auto"/>
        <w:jc w:val="center"/>
        <w:rPr>
          <w:rFonts w:ascii="Monotype Corsiva" w:eastAsia="Times New Roman" w:hAnsi="Monotype Corsiva"/>
        </w:rPr>
      </w:pPr>
      <w:r w:rsidRPr="002C2C92">
        <w:rPr>
          <w:rFonts w:ascii="Monotype Corsiva" w:eastAsia="Times New Roman" w:hAnsi="Monotype Corsiva"/>
          <w:b/>
          <w:bCs/>
          <w:color w:val="000000"/>
          <w:sz w:val="28"/>
          <w:szCs w:val="28"/>
        </w:rPr>
        <w:t xml:space="preserve">Tel.: </w:t>
      </w:r>
      <w:r w:rsidRPr="00DE680F">
        <w:rPr>
          <w:rFonts w:ascii="Monotype Corsiva" w:eastAsia="Times New Roman" w:hAnsi="Monotype Corsiva"/>
          <w:b/>
          <w:bCs/>
          <w:color w:val="000000"/>
          <w:sz w:val="28"/>
          <w:szCs w:val="28"/>
        </w:rPr>
        <w:t>+3682</w:t>
      </w:r>
      <w:r w:rsidRPr="002C2C92">
        <w:rPr>
          <w:rFonts w:ascii="Monotype Corsiva" w:eastAsia="Times New Roman" w:hAnsi="Monotype Corsiva"/>
          <w:b/>
          <w:bCs/>
          <w:color w:val="000000"/>
          <w:sz w:val="28"/>
          <w:szCs w:val="28"/>
        </w:rPr>
        <w:t>504-135,</w:t>
      </w:r>
      <w:r w:rsidRPr="002C2C92">
        <w:rPr>
          <w:rFonts w:ascii="Monotype Corsiva" w:eastAsia="Times New Roman" w:hAnsi="Monotype Corsiva"/>
          <w:color w:val="000000"/>
          <w:sz w:val="28"/>
          <w:szCs w:val="28"/>
        </w:rPr>
        <w:t xml:space="preserve"> </w:t>
      </w:r>
      <w:r w:rsidRPr="00DE680F">
        <w:rPr>
          <w:rFonts w:ascii="Monotype Corsiva" w:eastAsia="Times New Roman" w:hAnsi="Monotype Corsiva"/>
          <w:b/>
          <w:color w:val="000000"/>
          <w:sz w:val="28"/>
          <w:szCs w:val="28"/>
        </w:rPr>
        <w:t>+36</w:t>
      </w:r>
      <w:r w:rsidRPr="00DE680F">
        <w:rPr>
          <w:rFonts w:ascii="Monotype Corsiva" w:eastAsia="Times New Roman" w:hAnsi="Monotype Corsiva"/>
          <w:b/>
          <w:bCs/>
          <w:color w:val="000000"/>
          <w:sz w:val="28"/>
          <w:szCs w:val="28"/>
        </w:rPr>
        <w:t>30</w:t>
      </w:r>
      <w:r w:rsidRPr="002C2C92">
        <w:rPr>
          <w:rFonts w:ascii="Monotype Corsiva" w:eastAsia="Times New Roman" w:hAnsi="Monotype Corsiva"/>
          <w:b/>
          <w:bCs/>
          <w:color w:val="000000"/>
          <w:sz w:val="28"/>
          <w:szCs w:val="28"/>
        </w:rPr>
        <w:t>500-3135</w:t>
      </w:r>
      <w:r w:rsidRPr="00DE680F">
        <w:rPr>
          <w:rFonts w:ascii="Monotype Corsiva" w:eastAsia="Times New Roman" w:hAnsi="Monotype Corsiva"/>
          <w:b/>
          <w:bCs/>
          <w:color w:val="000000"/>
          <w:sz w:val="28"/>
          <w:szCs w:val="28"/>
        </w:rPr>
        <w:t xml:space="preserve">, +3630448-0050  </w:t>
      </w:r>
    </w:p>
    <w:p w14:paraId="5324531F" w14:textId="5557711C" w:rsidR="00C97643" w:rsidRPr="00EE3859" w:rsidRDefault="00EE3859" w:rsidP="00C97643">
      <w:pPr>
        <w:spacing w:after="0" w:line="240" w:lineRule="auto"/>
        <w:jc w:val="center"/>
        <w:rPr>
          <w:rFonts w:ascii="Monotype Corsiva" w:eastAsia="Times New Roman" w:hAnsi="Monotype Corsiva"/>
          <w:sz w:val="28"/>
          <w:szCs w:val="28"/>
        </w:rPr>
      </w:pPr>
      <w:hyperlink r:id="rId6" w:history="1">
        <w:r w:rsidRPr="00EE3859">
          <w:rPr>
            <w:rStyle w:val="Hiperhivatkozs"/>
            <w:rFonts w:ascii="Monotype Corsiva" w:hAnsi="Monotype Corsiva"/>
            <w:sz w:val="28"/>
            <w:szCs w:val="28"/>
          </w:rPr>
          <w:t>www.hotelsolar.hu</w:t>
        </w:r>
      </w:hyperlink>
      <w:r>
        <w:rPr>
          <w:rFonts w:ascii="Monotype Corsiva" w:hAnsi="Monotype Corsiva"/>
          <w:sz w:val="28"/>
          <w:szCs w:val="28"/>
        </w:rPr>
        <w:t xml:space="preserve"> - </w:t>
      </w:r>
      <w:r w:rsidRPr="00EE3859">
        <w:rPr>
          <w:sz w:val="28"/>
          <w:szCs w:val="28"/>
        </w:rPr>
        <w:t xml:space="preserve"> </w:t>
      </w:r>
      <w:hyperlink r:id="rId7" w:history="1">
        <w:r w:rsidR="00C97643" w:rsidRPr="00EE3859">
          <w:rPr>
            <w:rFonts w:ascii="Monotype Corsiva" w:eastAsia="Times New Roman" w:hAnsi="Monotype Corsiva"/>
            <w:color w:val="0563C1"/>
            <w:sz w:val="28"/>
            <w:szCs w:val="28"/>
            <w:u w:val="single"/>
          </w:rPr>
          <w:t>marketing@hotelsolar</w:t>
        </w:r>
      </w:hyperlink>
      <w:r w:rsidR="00C97643" w:rsidRPr="00EE3859">
        <w:rPr>
          <w:rFonts w:ascii="Monotype Corsiva" w:eastAsia="Times New Roman" w:hAnsi="Monotype Corsiva"/>
          <w:color w:val="0563C1"/>
          <w:sz w:val="28"/>
          <w:szCs w:val="28"/>
          <w:u w:val="single"/>
        </w:rPr>
        <w:t>.eu</w:t>
      </w:r>
    </w:p>
    <w:p w14:paraId="04B05EDB" w14:textId="77777777" w:rsidR="0030459A" w:rsidRPr="00544F8F" w:rsidRDefault="0030459A">
      <w:pPr>
        <w:rPr>
          <w:rFonts w:ascii="Times New Roman" w:hAnsi="Times New Roman" w:cs="Times New Roman"/>
        </w:rPr>
      </w:pPr>
    </w:p>
    <w:sectPr w:rsidR="0030459A" w:rsidRPr="00544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687E"/>
    <w:multiLevelType w:val="multilevel"/>
    <w:tmpl w:val="081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50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9A"/>
    <w:rsid w:val="0000210B"/>
    <w:rsid w:val="000D55A8"/>
    <w:rsid w:val="0012632A"/>
    <w:rsid w:val="001B0BAC"/>
    <w:rsid w:val="0030459A"/>
    <w:rsid w:val="003D3D09"/>
    <w:rsid w:val="004726EA"/>
    <w:rsid w:val="004C5BB6"/>
    <w:rsid w:val="004D40F0"/>
    <w:rsid w:val="00544F8F"/>
    <w:rsid w:val="00634300"/>
    <w:rsid w:val="007A39A1"/>
    <w:rsid w:val="007E11D8"/>
    <w:rsid w:val="00A07762"/>
    <w:rsid w:val="00B120AD"/>
    <w:rsid w:val="00B45579"/>
    <w:rsid w:val="00B471C6"/>
    <w:rsid w:val="00C576A7"/>
    <w:rsid w:val="00C762CA"/>
    <w:rsid w:val="00C97643"/>
    <w:rsid w:val="00CB232B"/>
    <w:rsid w:val="00D473E2"/>
    <w:rsid w:val="00D87689"/>
    <w:rsid w:val="00DE2459"/>
    <w:rsid w:val="00EE3859"/>
    <w:rsid w:val="00F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81DF"/>
  <w15:chartTrackingRefBased/>
  <w15:docId w15:val="{1BCDBCE4-8E56-47AB-B1A8-148A3F01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apple-tab-span">
    <w:name w:val="apple-tab-span"/>
    <w:basedOn w:val="Bekezdsalapbettpusa"/>
    <w:rsid w:val="007E11D8"/>
  </w:style>
  <w:style w:type="character" w:styleId="Hiperhivatkozs">
    <w:name w:val="Hyperlink"/>
    <w:basedOn w:val="Bekezdsalapbettpusa"/>
    <w:uiPriority w:val="99"/>
    <w:unhideWhenUsed/>
    <w:rsid w:val="00EE385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solar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2025-02-20T14:43:00Z</dcterms:created>
  <dcterms:modified xsi:type="dcterms:W3CDTF">2025-02-20T14:43:00Z</dcterms:modified>
</cp:coreProperties>
</file>